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D70DA5" w:rsidRDefault="00473DAD" w:rsidP="00473DAD">
      <w:pPr>
        <w:pStyle w:val="aa"/>
        <w:spacing w:line="240" w:lineRule="auto"/>
      </w:pPr>
    </w:p>
    <w:p w:rsidR="00C6260D" w:rsidRPr="00D70DA5" w:rsidRDefault="00C6260D" w:rsidP="00C6260D">
      <w:pPr>
        <w:pStyle w:val="aa"/>
        <w:jc w:val="left"/>
        <w:rPr>
          <w:b w:val="0"/>
        </w:rPr>
      </w:pPr>
      <w:r w:rsidRPr="00D70DA5">
        <w:rPr>
          <w:b w:val="0"/>
        </w:rPr>
        <w:t xml:space="preserve">от  </w:t>
      </w:r>
      <w:r w:rsidR="00D70DA5" w:rsidRPr="00D70DA5">
        <w:rPr>
          <w:b w:val="0"/>
        </w:rPr>
        <w:t>___________</w:t>
      </w:r>
      <w:r w:rsidRPr="00D70DA5">
        <w:rPr>
          <w:b w:val="0"/>
        </w:rPr>
        <w:t xml:space="preserve">  № </w:t>
      </w:r>
      <w:r w:rsidR="00D70DA5" w:rsidRPr="00D70DA5">
        <w:rPr>
          <w:b w:val="0"/>
        </w:rPr>
        <w:t>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73DAD" w:rsidRPr="00AB5F81" w:rsidTr="00D70DA5">
        <w:trPr>
          <w:trHeight w:val="19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DA5" w:rsidRDefault="00D70DA5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73DAD" w:rsidRPr="00AB5F81" w:rsidRDefault="00D70DA5" w:rsidP="00264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473DAD" w:rsidRPr="00AB5F81">
              <w:rPr>
                <w:sz w:val="28"/>
                <w:szCs w:val="28"/>
              </w:rPr>
              <w:t>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264BDC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Руднянского городского поселения </w:t>
            </w:r>
            <w:r w:rsidR="00473DAD" w:rsidRPr="00AB5F81">
              <w:rPr>
                <w:sz w:val="28"/>
                <w:szCs w:val="28"/>
              </w:rPr>
              <w:t xml:space="preserve"> Руднянск</w:t>
            </w:r>
            <w:r>
              <w:rPr>
                <w:sz w:val="28"/>
                <w:szCs w:val="28"/>
              </w:rPr>
              <w:t>ого</w:t>
            </w:r>
            <w:r w:rsidR="00473DAD" w:rsidRPr="00AB5F8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473DAD" w:rsidRPr="00AB5F81">
              <w:rPr>
                <w:sz w:val="28"/>
                <w:szCs w:val="28"/>
              </w:rPr>
              <w:t xml:space="preserve">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="005C12FE" w:rsidRPr="00AB5F81">
        <w:rPr>
          <w:sz w:val="28"/>
          <w:szCs w:val="28"/>
        </w:rPr>
        <w:t>Руднянский</w:t>
      </w:r>
      <w:proofErr w:type="spellEnd"/>
      <w:r w:rsidR="005C12FE" w:rsidRPr="00AB5F81">
        <w:rPr>
          <w:sz w:val="28"/>
          <w:szCs w:val="28"/>
        </w:rPr>
        <w:t xml:space="preserve">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</w:t>
      </w:r>
      <w:proofErr w:type="spellStart"/>
      <w:r w:rsidR="005C12FE" w:rsidRPr="00AB5F81">
        <w:rPr>
          <w:sz w:val="28"/>
          <w:szCs w:val="28"/>
        </w:rPr>
        <w:t>Руднянский</w:t>
      </w:r>
      <w:proofErr w:type="spellEnd"/>
      <w:r w:rsidR="005C12FE" w:rsidRPr="00AB5F81">
        <w:rPr>
          <w:sz w:val="28"/>
          <w:szCs w:val="28"/>
        </w:rPr>
        <w:t xml:space="preserve">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</w:t>
      </w:r>
      <w:proofErr w:type="spellStart"/>
      <w:r w:rsidR="00473DAD" w:rsidRPr="00AB5F81">
        <w:rPr>
          <w:b w:val="0"/>
        </w:rPr>
        <w:t>Руднянский</w:t>
      </w:r>
      <w:proofErr w:type="spellEnd"/>
      <w:r w:rsidR="00473DAD" w:rsidRPr="00AB5F81">
        <w:rPr>
          <w:b w:val="0"/>
        </w:rPr>
        <w:t xml:space="preserve">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D70DA5" w:rsidRDefault="00186AE0" w:rsidP="00473DAD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</w:t>
      </w:r>
    </w:p>
    <w:p w:rsidR="00473DAD" w:rsidRPr="00D70DA5" w:rsidRDefault="00186AE0" w:rsidP="00D70DA5">
      <w:pPr>
        <w:pStyle w:val="aa"/>
        <w:tabs>
          <w:tab w:val="left" w:pos="709"/>
        </w:tabs>
        <w:spacing w:line="240" w:lineRule="auto"/>
        <w:ind w:firstLine="708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1. Административный регламент предоставления муниципальной услуги </w:t>
      </w:r>
      <w:r w:rsidR="000054A3" w:rsidRPr="00D11554">
        <w:rPr>
          <w:b w:val="0"/>
          <w:szCs w:val="28"/>
        </w:rPr>
        <w:t xml:space="preserve"> </w:t>
      </w:r>
      <w:r w:rsidR="000054A3" w:rsidRPr="000054A3">
        <w:rPr>
          <w:b w:val="0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Руднянского городского поселения Руднянского района Смоленской области»,</w:t>
      </w:r>
      <w:r w:rsidR="000054A3" w:rsidRPr="00D11554">
        <w:rPr>
          <w:color w:val="000000"/>
          <w:szCs w:val="28"/>
        </w:rPr>
        <w:t xml:space="preserve"> </w:t>
      </w:r>
      <w:r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</w:t>
      </w:r>
      <w:proofErr w:type="spellStart"/>
      <w:r w:rsidRPr="00AB5F81">
        <w:rPr>
          <w:b w:val="0"/>
          <w:szCs w:val="28"/>
        </w:rPr>
        <w:t>Руднянский</w:t>
      </w:r>
      <w:proofErr w:type="spellEnd"/>
      <w:r w:rsidRPr="00AB5F81">
        <w:rPr>
          <w:b w:val="0"/>
          <w:szCs w:val="28"/>
        </w:rPr>
        <w:t xml:space="preserve">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D70DA5">
        <w:rPr>
          <w:rFonts w:eastAsia="Arial Unicode MS"/>
          <w:b w:val="0"/>
          <w:color w:val="000000"/>
          <w:szCs w:val="28"/>
          <w:lang w:val="ru"/>
        </w:rPr>
        <w:t>21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45076B">
        <w:rPr>
          <w:rFonts w:eastAsia="Arial Unicode MS"/>
          <w:b w:val="0"/>
          <w:color w:val="000000"/>
          <w:szCs w:val="28"/>
          <w:lang w:val="ru"/>
        </w:rPr>
        <w:t>10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6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3</w:t>
      </w:r>
      <w:r w:rsidR="00D70DA5">
        <w:rPr>
          <w:rFonts w:eastAsia="Arial Unicode MS"/>
          <w:b w:val="0"/>
          <w:color w:val="000000"/>
          <w:szCs w:val="28"/>
          <w:lang w:val="ru"/>
        </w:rPr>
        <w:t>80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</w:p>
    <w:p w:rsidR="00473DAD" w:rsidRPr="00D70DA5" w:rsidRDefault="007F6A72" w:rsidP="00D70DA5">
      <w:pPr>
        <w:pStyle w:val="aa"/>
        <w:tabs>
          <w:tab w:val="left" w:pos="709"/>
        </w:tabs>
        <w:spacing w:line="240" w:lineRule="auto"/>
        <w:jc w:val="both"/>
        <w:rPr>
          <w:b w:val="0"/>
        </w:rPr>
      </w:pPr>
      <w:r w:rsidRPr="00D70DA5">
        <w:rPr>
          <w:rFonts w:eastAsia="Arial Unicode MS"/>
          <w:b w:val="0"/>
          <w:color w:val="000000"/>
          <w:szCs w:val="28"/>
          <w:lang w:val="ru"/>
        </w:rPr>
        <w:t xml:space="preserve"> </w:t>
      </w:r>
      <w:r w:rsidRPr="00D70DA5">
        <w:rPr>
          <w:b w:val="0"/>
        </w:rPr>
        <w:t xml:space="preserve">   </w:t>
      </w:r>
      <w:r w:rsidR="00D70DA5">
        <w:rPr>
          <w:b w:val="0"/>
        </w:rPr>
        <w:t xml:space="preserve">     </w:t>
      </w:r>
      <w:r w:rsidR="00425216" w:rsidRPr="00D70DA5">
        <w:rPr>
          <w:b w:val="0"/>
        </w:rPr>
        <w:t>2</w:t>
      </w:r>
      <w:r w:rsidR="00473DAD" w:rsidRPr="00D70DA5">
        <w:rPr>
          <w:b w:val="0"/>
        </w:rPr>
        <w:t>.</w:t>
      </w:r>
      <w:r w:rsidR="00D70DA5">
        <w:rPr>
          <w:b w:val="0"/>
        </w:rPr>
        <w:t xml:space="preserve"> </w:t>
      </w:r>
      <w:r w:rsidR="00473DAD" w:rsidRPr="00D70DA5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70DA5" w:rsidRPr="00D70DA5">
        <w:rPr>
          <w:b w:val="0"/>
          <w:szCs w:val="28"/>
        </w:rPr>
        <w:t xml:space="preserve">«Выдача разрешения на строительство и реконструкцию объекта капитального строительства на территории Руднянского городского </w:t>
      </w:r>
      <w:r w:rsidR="00D70DA5" w:rsidRPr="00D70DA5">
        <w:rPr>
          <w:b w:val="0"/>
          <w:szCs w:val="28"/>
        </w:rPr>
        <w:lastRenderedPageBreak/>
        <w:t>поселения  Руднянского района Смоленской области»</w:t>
      </w:r>
      <w:r w:rsidR="00D70DA5" w:rsidRPr="00D70DA5">
        <w:rPr>
          <w:rStyle w:val="FontStyle36"/>
          <w:rFonts w:ascii="Times New Roman" w:hAnsi="Times New Roman" w:cs="Times New Roman"/>
          <w:b/>
          <w:sz w:val="28"/>
          <w:szCs w:val="28"/>
        </w:rPr>
        <w:t xml:space="preserve"> </w:t>
      </w:r>
      <w:r w:rsidR="00473DAD" w:rsidRPr="00D70DA5">
        <w:rPr>
          <w:rStyle w:val="FontStyle36"/>
          <w:rFonts w:ascii="Times New Roman" w:hAnsi="Times New Roman" w:cs="Times New Roman"/>
          <w:sz w:val="28"/>
          <w:szCs w:val="28"/>
        </w:rPr>
        <w:t>(далее -</w:t>
      </w:r>
      <w:r w:rsidR="00D70DA5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D70DA5">
        <w:rPr>
          <w:rStyle w:val="FontStyle36"/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473DAD" w:rsidRPr="00D70DA5">
        <w:t>.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</w:t>
      </w:r>
      <w:r w:rsidR="00D70DA5">
        <w:rPr>
          <w:b w:val="0"/>
        </w:rPr>
        <w:t xml:space="preserve"> </w:t>
      </w:r>
      <w:r w:rsidRPr="00AB5F81">
        <w:rPr>
          <w:b w:val="0"/>
        </w:rPr>
        <w:t xml:space="preserve">  </w:t>
      </w:r>
      <w:r w:rsidR="00155F19" w:rsidRPr="00AB5F81">
        <w:rPr>
          <w:b w:val="0"/>
        </w:rPr>
        <w:t>3</w:t>
      </w:r>
      <w:r w:rsidRPr="00AB5F81">
        <w:rPr>
          <w:b w:val="0"/>
        </w:rPr>
        <w:t>.</w:t>
      </w:r>
      <w:r w:rsidR="00D70DA5">
        <w:rPr>
          <w:b w:val="0"/>
        </w:rPr>
        <w:t xml:space="preserve"> </w:t>
      </w:r>
      <w:r w:rsidRPr="00AB5F81">
        <w:rPr>
          <w:b w:val="0"/>
        </w:rPr>
        <w:t xml:space="preserve">Отделу </w:t>
      </w:r>
      <w:r w:rsidR="00D70DA5">
        <w:rPr>
          <w:b w:val="0"/>
        </w:rPr>
        <w:t>городского хозяйства</w:t>
      </w:r>
      <w:r w:rsidRPr="00AB5F81">
        <w:rPr>
          <w:b w:val="0"/>
        </w:rPr>
        <w:t xml:space="preserve">   Администрации     муниципального  </w:t>
      </w:r>
      <w:r w:rsidR="00D70DA5">
        <w:rPr>
          <w:b w:val="0"/>
        </w:rPr>
        <w:t xml:space="preserve">образования </w:t>
      </w:r>
      <w:proofErr w:type="spellStart"/>
      <w:r w:rsidRPr="00AB5F81">
        <w:rPr>
          <w:b w:val="0"/>
        </w:rPr>
        <w:t>Руднянский</w:t>
      </w:r>
      <w:proofErr w:type="spellEnd"/>
      <w:r w:rsidRPr="00AB5F81">
        <w:rPr>
          <w:b w:val="0"/>
        </w:rPr>
        <w:t xml:space="preserve">   район Смоленской  области (</w:t>
      </w:r>
      <w:r w:rsidR="00D70DA5">
        <w:rPr>
          <w:b w:val="0"/>
        </w:rPr>
        <w:t xml:space="preserve">Н.В. </w:t>
      </w:r>
      <w:proofErr w:type="spellStart"/>
      <w:r w:rsidR="00D70DA5">
        <w:rPr>
          <w:b w:val="0"/>
        </w:rPr>
        <w:t>Холомьевой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</w:t>
      </w:r>
      <w:r w:rsidR="00D70DA5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</w:t>
      </w:r>
      <w:r w:rsidR="00D70DA5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Настоящее постановление  вступает в силу после его  официального опубликования в соответствии с Уставом муниципального образования  </w:t>
      </w:r>
      <w:proofErr w:type="spellStart"/>
      <w:r w:rsidRPr="00AB5F81">
        <w:rPr>
          <w:sz w:val="28"/>
          <w:szCs w:val="28"/>
        </w:rPr>
        <w:t>Руднянский</w:t>
      </w:r>
      <w:proofErr w:type="spellEnd"/>
      <w:r w:rsidRPr="00AB5F81">
        <w:rPr>
          <w:sz w:val="28"/>
          <w:szCs w:val="28"/>
        </w:rPr>
        <w:t xml:space="preserve">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proofErr w:type="spellStart"/>
      <w:r w:rsidRPr="00AB5F81">
        <w:rPr>
          <w:sz w:val="28"/>
        </w:rPr>
        <w:t>Руднянский</w:t>
      </w:r>
      <w:proofErr w:type="spellEnd"/>
      <w:r w:rsidRPr="00AB5F81">
        <w:rPr>
          <w:sz w:val="28"/>
        </w:rPr>
        <w:t xml:space="preserve">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5076B" w:rsidRPr="00AB5F81" w:rsidRDefault="0045076B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AD" w:rsidRPr="00AB5F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473DAD" w:rsidRPr="00AB5F81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473DAD" w:rsidRPr="00AB5F81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7F6A72">
        <w:rPr>
          <w:b w:val="0"/>
          <w:u w:val="single"/>
        </w:rPr>
        <w:t xml:space="preserve">            </w:t>
      </w:r>
      <w:r w:rsidR="00D70DA5" w:rsidRPr="00D70DA5">
        <w:rPr>
          <w:b w:val="0"/>
        </w:rPr>
        <w:t>___</w:t>
      </w:r>
      <w:r w:rsidRPr="00D70DA5">
        <w:rPr>
          <w:b w:val="0"/>
        </w:rPr>
        <w:t xml:space="preserve"> </w:t>
      </w:r>
      <w:r>
        <w:rPr>
          <w:b w:val="0"/>
        </w:rPr>
        <w:t xml:space="preserve"> №</w:t>
      </w:r>
      <w:r w:rsidR="007F6A72">
        <w:rPr>
          <w:b w:val="0"/>
        </w:rPr>
        <w:t xml:space="preserve"> </w:t>
      </w:r>
      <w:r w:rsidR="00D70DA5">
        <w:rPr>
          <w:b w:val="0"/>
        </w:rPr>
        <w:t>______</w:t>
      </w:r>
      <w:r w:rsidR="007F6A72">
        <w:rPr>
          <w:b w:val="0"/>
        </w:rPr>
        <w:t xml:space="preserve">          </w:t>
      </w:r>
    </w:p>
    <w:p w:rsidR="00D70DA5" w:rsidRDefault="00D70DA5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264BDC" w:rsidRPr="00264BDC" w:rsidRDefault="00264BDC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264BDC">
        <w:rPr>
          <w:b/>
          <w:sz w:val="28"/>
          <w:szCs w:val="28"/>
        </w:rPr>
        <w:t>«Выдача разрешений на строительство при осуществлении строительства, реконструкции объек</w:t>
      </w:r>
      <w:r>
        <w:rPr>
          <w:b/>
          <w:sz w:val="28"/>
          <w:szCs w:val="28"/>
        </w:rPr>
        <w:t xml:space="preserve">тов капитального строительства </w:t>
      </w:r>
      <w:r w:rsidRPr="00264BDC">
        <w:rPr>
          <w:b/>
          <w:sz w:val="28"/>
          <w:szCs w:val="28"/>
        </w:rPr>
        <w:t>на территории Руднянского городского поселения Руднянского района Смоленской области»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70DA5" w:rsidRPr="00D70DA5">
        <w:rPr>
          <w:sz w:val="28"/>
          <w:szCs w:val="28"/>
        </w:rPr>
        <w:t>«Выдача разрешений на строительство при осуществлении строительства, реконструкции объе</w:t>
      </w:r>
      <w:r w:rsidR="00264BDC">
        <w:rPr>
          <w:sz w:val="28"/>
          <w:szCs w:val="28"/>
        </w:rPr>
        <w:t>ктов капитального строительства</w:t>
      </w:r>
      <w:r w:rsidR="00D70DA5" w:rsidRPr="00D70DA5">
        <w:rPr>
          <w:sz w:val="28"/>
          <w:szCs w:val="28"/>
        </w:rPr>
        <w:t xml:space="preserve"> на территории Руднянского городского поселения Руднянского района Смоленской области»,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264BDC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Администрации муниципального образования </w:t>
      </w:r>
      <w:proofErr w:type="spellStart"/>
      <w:r w:rsidRPr="00AB5F81">
        <w:rPr>
          <w:rStyle w:val="FontStyle39"/>
          <w:sz w:val="28"/>
          <w:szCs w:val="28"/>
        </w:rPr>
        <w:t>Руднянский</w:t>
      </w:r>
      <w:proofErr w:type="spellEnd"/>
      <w:r w:rsidRPr="00AB5F81">
        <w:rPr>
          <w:rStyle w:val="FontStyle39"/>
          <w:sz w:val="28"/>
          <w:szCs w:val="28"/>
        </w:rPr>
        <w:t xml:space="preserve"> район Смоленской области (далее</w:t>
      </w:r>
      <w:proofErr w:type="gramEnd"/>
      <w:r w:rsidRPr="00AB5F81">
        <w:rPr>
          <w:rStyle w:val="FontStyle39"/>
          <w:sz w:val="28"/>
          <w:szCs w:val="28"/>
        </w:rPr>
        <w:t xml:space="preserve"> -  </w:t>
      </w:r>
      <w:proofErr w:type="gramStart"/>
      <w:r w:rsidRPr="00AB5F81">
        <w:rPr>
          <w:rStyle w:val="FontStyle39"/>
          <w:sz w:val="28"/>
          <w:szCs w:val="28"/>
        </w:rPr>
        <w:t>Администрация) при оказании муниципальной услуги.</w:t>
      </w:r>
      <w:proofErr w:type="gramEnd"/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DC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</w:t>
      </w:r>
      <w:r w:rsidR="00264BDC">
        <w:rPr>
          <w:sz w:val="28"/>
          <w:szCs w:val="28"/>
        </w:rPr>
        <w:t xml:space="preserve"> и реконструкцию объекта </w:t>
      </w:r>
      <w:r w:rsidRPr="00C92618">
        <w:rPr>
          <w:sz w:val="28"/>
          <w:szCs w:val="28"/>
        </w:rPr>
        <w:t xml:space="preserve">капитального </w:t>
      </w:r>
      <w:r w:rsidRPr="00C92618">
        <w:rPr>
          <w:sz w:val="28"/>
          <w:szCs w:val="28"/>
        </w:rPr>
        <w:lastRenderedPageBreak/>
        <w:t xml:space="preserve">строительства, которое планируется осуществлять на территории </w:t>
      </w:r>
      <w:r w:rsidR="00264BDC">
        <w:rPr>
          <w:sz w:val="28"/>
          <w:szCs w:val="28"/>
        </w:rPr>
        <w:t xml:space="preserve">Руднянского городского поселения </w:t>
      </w:r>
      <w:r w:rsidRPr="00AB5F81">
        <w:rPr>
          <w:sz w:val="28"/>
          <w:szCs w:val="28"/>
        </w:rPr>
        <w:t>Руднянск</w:t>
      </w:r>
      <w:r w:rsidR="00264BDC">
        <w:rPr>
          <w:sz w:val="28"/>
          <w:szCs w:val="28"/>
        </w:rPr>
        <w:t>ого</w:t>
      </w:r>
      <w:r w:rsidRPr="00AB5F81">
        <w:rPr>
          <w:sz w:val="28"/>
          <w:szCs w:val="28"/>
        </w:rPr>
        <w:t xml:space="preserve"> район</w:t>
      </w:r>
      <w:r w:rsidR="00264BDC">
        <w:rPr>
          <w:sz w:val="28"/>
          <w:szCs w:val="28"/>
        </w:rPr>
        <w:t>а</w:t>
      </w:r>
      <w:r w:rsidRPr="00AB5F81">
        <w:rPr>
          <w:sz w:val="28"/>
          <w:szCs w:val="28"/>
        </w:rPr>
        <w:t xml:space="preserve"> Смоленской области</w:t>
      </w:r>
      <w:r w:rsidR="00264BDC">
        <w:rPr>
          <w:sz w:val="28"/>
          <w:szCs w:val="28"/>
        </w:rPr>
        <w:t>.</w:t>
      </w:r>
    </w:p>
    <w:p w:rsidR="00473DAD" w:rsidRPr="00A70DA5" w:rsidRDefault="00C92618" w:rsidP="00A70DA5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 xml:space="preserve">Администрация  муниципального образования </w:t>
      </w:r>
      <w:proofErr w:type="spellStart"/>
      <w:r w:rsidRPr="00AB5F81">
        <w:rPr>
          <w:rStyle w:val="FontStyle39"/>
          <w:sz w:val="28"/>
          <w:szCs w:val="28"/>
        </w:rPr>
        <w:t>Руднянский</w:t>
      </w:r>
      <w:proofErr w:type="spellEnd"/>
      <w:r w:rsidRPr="00AB5F81">
        <w:rPr>
          <w:rStyle w:val="FontStyle39"/>
          <w:sz w:val="28"/>
          <w:szCs w:val="28"/>
        </w:rPr>
        <w:t xml:space="preserve"> район Смоленской области (отдел </w:t>
      </w:r>
      <w:r w:rsidR="00264BDC">
        <w:rPr>
          <w:rStyle w:val="FontStyle39"/>
          <w:sz w:val="28"/>
          <w:szCs w:val="28"/>
        </w:rPr>
        <w:t>городского хозяйства (далее -  Отдел)</w:t>
      </w:r>
      <w:r w:rsidRPr="00AB5F81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  <w:proofErr w:type="gramEnd"/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</w:t>
      </w:r>
      <w:r w:rsidR="00264BDC">
        <w:rPr>
          <w:sz w:val="28"/>
          <w:szCs w:val="28"/>
        </w:rPr>
        <w:t>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</w:t>
      </w:r>
      <w:r w:rsidR="00264BDC">
        <w:rPr>
          <w:sz w:val="28"/>
          <w:szCs w:val="28"/>
        </w:rPr>
        <w:t>4-18-93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</w:t>
      </w:r>
      <w:r w:rsidR="00264BDC">
        <w:rPr>
          <w:sz w:val="28"/>
          <w:szCs w:val="28"/>
        </w:rPr>
        <w:t>18-85</w:t>
      </w:r>
      <w:r w:rsidRPr="00AB5F81">
        <w:rPr>
          <w:sz w:val="28"/>
          <w:szCs w:val="28"/>
        </w:rPr>
        <w:t>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образования </w:t>
      </w:r>
      <w:proofErr w:type="spellStart"/>
      <w:r w:rsidRPr="00AB5F81">
        <w:rPr>
          <w:sz w:val="28"/>
          <w:szCs w:val="28"/>
        </w:rPr>
        <w:t>Руднянский</w:t>
      </w:r>
      <w:proofErr w:type="spellEnd"/>
      <w:r w:rsidRPr="00AB5F81">
        <w:rPr>
          <w:sz w:val="28"/>
          <w:szCs w:val="28"/>
        </w:rPr>
        <w:t xml:space="preserve">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r w:rsidR="00264BDC" w:rsidRPr="00264BDC">
        <w:t xml:space="preserve"> </w:t>
      </w:r>
      <w:hyperlink r:id="rId10" w:history="1">
        <w:r w:rsidR="00264BDC" w:rsidRPr="00CA77C8">
          <w:rPr>
            <w:rStyle w:val="a3"/>
            <w:sz w:val="28"/>
            <w:szCs w:val="28"/>
          </w:rPr>
          <w:t>rud_gp@admin-smolensk.ru</w:t>
        </w:r>
      </w:hyperlink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</w:t>
      </w:r>
      <w:proofErr w:type="spellStart"/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>Руднянский</w:t>
      </w:r>
      <w:proofErr w:type="spellEnd"/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>на Интернет-</w:t>
      </w:r>
      <w:r w:rsidRPr="00AB5F81">
        <w:rPr>
          <w:rStyle w:val="FontStyle39"/>
          <w:sz w:val="28"/>
          <w:szCs w:val="28"/>
        </w:rPr>
        <w:lastRenderedPageBreak/>
        <w:t xml:space="preserve">сайте </w:t>
      </w: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B5F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B5F81">
        <w:rPr>
          <w:rFonts w:ascii="Times New Roman" w:hAnsi="Times New Roman" w:cs="Times New Roman"/>
          <w:sz w:val="28"/>
          <w:szCs w:val="28"/>
        </w:rPr>
        <w:t xml:space="preserve">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1.3.5.</w:t>
      </w:r>
      <w:r w:rsidR="00A70DA5">
        <w:rPr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</w:t>
      </w:r>
      <w:r w:rsidR="00A70DA5">
        <w:rPr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</w:t>
      </w:r>
      <w:r w:rsidR="00264BDC">
        <w:rPr>
          <w:iCs/>
          <w:sz w:val="28"/>
          <w:szCs w:val="28"/>
        </w:rPr>
        <w:t>4-18-93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</w:t>
      </w:r>
      <w:r w:rsidR="00A70DA5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</w:t>
      </w:r>
      <w:r w:rsidRPr="00AB5F81">
        <w:rPr>
          <w:sz w:val="28"/>
          <w:szCs w:val="28"/>
        </w:rPr>
        <w:lastRenderedPageBreak/>
        <w:t>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264BDC" w:rsidRDefault="00473DAD" w:rsidP="00264BDC">
      <w:pPr>
        <w:pStyle w:val="Style6"/>
        <w:widowControl/>
        <w:spacing w:before="91"/>
        <w:ind w:left="105" w:hanging="30"/>
        <w:rPr>
          <w:b/>
          <w:bCs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A70DA5">
      <w:pPr>
        <w:ind w:firstLine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264BDC" w:rsidRPr="00D70DA5">
        <w:rPr>
          <w:sz w:val="28"/>
          <w:szCs w:val="28"/>
        </w:rPr>
        <w:t>«Выдача разрешений на строительство при осуществлении строительства, реконструкции объе</w:t>
      </w:r>
      <w:r w:rsidR="00264BDC">
        <w:rPr>
          <w:sz w:val="28"/>
          <w:szCs w:val="28"/>
        </w:rPr>
        <w:t>ктов капитального строительства</w:t>
      </w:r>
      <w:r w:rsidR="00264BDC" w:rsidRPr="00D70DA5">
        <w:rPr>
          <w:sz w:val="28"/>
          <w:szCs w:val="28"/>
        </w:rPr>
        <w:t xml:space="preserve"> на территории Руднянского городского поселения Руднянс</w:t>
      </w:r>
      <w:r w:rsidR="00264BDC">
        <w:rPr>
          <w:sz w:val="28"/>
          <w:szCs w:val="28"/>
        </w:rPr>
        <w:t>кого района Смоленской области».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proofErr w:type="spellStart"/>
      <w:r w:rsidRPr="00AB5F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B5F81">
        <w:rPr>
          <w:rFonts w:ascii="Times New Roman" w:hAnsi="Times New Roman" w:cs="Times New Roman"/>
          <w:sz w:val="28"/>
          <w:szCs w:val="28"/>
        </w:rPr>
        <w:t xml:space="preserve"> район Смоленской области в лице отдела  </w:t>
      </w:r>
      <w:r w:rsidR="00264BDC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AB5F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B5F81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</w:t>
      </w:r>
      <w:r w:rsidRPr="003F6554">
        <w:rPr>
          <w:sz w:val="28"/>
          <w:szCs w:val="28"/>
        </w:rPr>
        <w:lastRenderedPageBreak/>
        <w:t>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0F62CB" w:rsidP="00264BDC">
      <w:pPr>
        <w:pStyle w:val="af8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3DAD"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="00473DAD"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264BDC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264BDC">
      <w:pPr>
        <w:pStyle w:val="af8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>2.2.</w:t>
      </w:r>
      <w:r w:rsidR="00264BDC">
        <w:rPr>
          <w:rFonts w:ascii="Times New Roman" w:hAnsi="Times New Roman" w:cs="Times New Roman"/>
        </w:rPr>
        <w:t>5</w:t>
      </w:r>
      <w:r w:rsidRPr="005D6BFF">
        <w:rPr>
          <w:rFonts w:ascii="Times New Roman" w:hAnsi="Times New Roman" w:cs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</w:t>
      </w:r>
      <w:r w:rsidR="000F62CB">
        <w:rPr>
          <w:rStyle w:val="FontStyle39"/>
          <w:b/>
          <w:sz w:val="28"/>
          <w:szCs w:val="28"/>
        </w:rPr>
        <w:t xml:space="preserve"> </w:t>
      </w:r>
      <w:r w:rsidRPr="00AB5F81">
        <w:rPr>
          <w:rStyle w:val="FontStyle39"/>
          <w:b/>
          <w:sz w:val="28"/>
          <w:szCs w:val="28"/>
        </w:rPr>
        <w:t xml:space="preserve">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 xml:space="preserve">2.3.5. </w:t>
      </w:r>
      <w:r w:rsidR="00167A33" w:rsidRPr="00D70CE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</w:t>
      </w:r>
      <w:r w:rsidR="00167A33">
        <w:rPr>
          <w:color w:val="000000"/>
          <w:sz w:val="28"/>
          <w:szCs w:val="28"/>
        </w:rPr>
        <w:t xml:space="preserve"> </w:t>
      </w:r>
      <w:r w:rsidR="00167A33" w:rsidRPr="00C72A9D">
        <w:rPr>
          <w:sz w:val="28"/>
          <w:szCs w:val="28"/>
        </w:rPr>
        <w:t>разрешени</w:t>
      </w:r>
      <w:r w:rsidR="00167A33">
        <w:rPr>
          <w:sz w:val="28"/>
          <w:szCs w:val="28"/>
        </w:rPr>
        <w:t>е</w:t>
      </w:r>
      <w:r w:rsidR="00167A33" w:rsidRPr="00C72A9D">
        <w:rPr>
          <w:sz w:val="28"/>
          <w:szCs w:val="28"/>
        </w:rPr>
        <w:t xml:space="preserve"> на строительс</w:t>
      </w:r>
      <w:r w:rsidR="00167A33">
        <w:rPr>
          <w:sz w:val="28"/>
          <w:szCs w:val="28"/>
        </w:rPr>
        <w:t xml:space="preserve">тво либо </w:t>
      </w:r>
      <w:r w:rsidR="00167A33" w:rsidRPr="00C72A9D">
        <w:rPr>
          <w:sz w:val="28"/>
          <w:szCs w:val="28"/>
        </w:rPr>
        <w:t>письм</w:t>
      </w:r>
      <w:r w:rsidR="00167A33">
        <w:rPr>
          <w:sz w:val="28"/>
          <w:szCs w:val="28"/>
        </w:rPr>
        <w:t>о</w:t>
      </w:r>
      <w:r w:rsidR="00167A33" w:rsidRPr="00C72A9D">
        <w:rPr>
          <w:sz w:val="28"/>
          <w:szCs w:val="28"/>
        </w:rPr>
        <w:t xml:space="preserve"> об отказе </w:t>
      </w:r>
      <w:r w:rsidR="00167A33">
        <w:rPr>
          <w:sz w:val="28"/>
          <w:szCs w:val="28"/>
        </w:rPr>
        <w:t xml:space="preserve">в выдаче </w:t>
      </w:r>
      <w:r w:rsidR="00167A33" w:rsidRPr="00C72A9D">
        <w:rPr>
          <w:sz w:val="28"/>
          <w:szCs w:val="28"/>
        </w:rPr>
        <w:t>разрешени</w:t>
      </w:r>
      <w:r w:rsidR="00167A33">
        <w:rPr>
          <w:sz w:val="28"/>
          <w:szCs w:val="28"/>
        </w:rPr>
        <w:t>я</w:t>
      </w:r>
      <w:r w:rsidR="00167A33" w:rsidRPr="00C72A9D">
        <w:rPr>
          <w:sz w:val="28"/>
          <w:szCs w:val="28"/>
        </w:rPr>
        <w:t xml:space="preserve"> на строительство с указанием причин отказа</w:t>
      </w:r>
      <w:r w:rsidR="00167A33" w:rsidRPr="00D70CED">
        <w:rPr>
          <w:color w:val="000000"/>
          <w:sz w:val="28"/>
          <w:szCs w:val="28"/>
        </w:rPr>
        <w:t>,</w:t>
      </w:r>
      <w:r w:rsidR="00167A33">
        <w:rPr>
          <w:color w:val="000000"/>
          <w:sz w:val="28"/>
          <w:szCs w:val="28"/>
        </w:rPr>
        <w:t xml:space="preserve"> подписанные</w:t>
      </w:r>
      <w:r w:rsidR="00167A33" w:rsidRPr="00D70CED">
        <w:rPr>
          <w:color w:val="000000"/>
          <w:sz w:val="28"/>
          <w:szCs w:val="28"/>
        </w:rPr>
        <w:t xml:space="preserve"> </w:t>
      </w:r>
      <w:r w:rsidR="00167A33">
        <w:rPr>
          <w:color w:val="000000"/>
          <w:sz w:val="28"/>
          <w:szCs w:val="28"/>
        </w:rPr>
        <w:t xml:space="preserve">Главой </w:t>
      </w:r>
      <w:r w:rsidR="00167A33" w:rsidRPr="00D70CED">
        <w:rPr>
          <w:color w:val="000000"/>
          <w:sz w:val="28"/>
          <w:szCs w:val="28"/>
        </w:rPr>
        <w:t>Администрации</w:t>
      </w:r>
      <w:r w:rsidR="00167A3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67A33">
        <w:rPr>
          <w:color w:val="000000"/>
          <w:sz w:val="28"/>
          <w:szCs w:val="28"/>
        </w:rPr>
        <w:t>Руднянский</w:t>
      </w:r>
      <w:proofErr w:type="spellEnd"/>
      <w:r w:rsidR="00167A33">
        <w:rPr>
          <w:color w:val="000000"/>
          <w:sz w:val="28"/>
          <w:szCs w:val="28"/>
        </w:rPr>
        <w:t xml:space="preserve"> район Смоленской области (далее также – Глава Администрации)</w:t>
      </w:r>
      <w:r w:rsidR="00167A33" w:rsidRPr="00D70CED">
        <w:rPr>
          <w:i/>
          <w:color w:val="000000"/>
          <w:sz w:val="28"/>
          <w:szCs w:val="28"/>
        </w:rPr>
        <w:t>.</w:t>
      </w:r>
    </w:p>
    <w:p w:rsidR="005D6BFF" w:rsidRPr="008E42CB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2CB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8E42CB" w:rsidRPr="008E42CB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8E42CB" w:rsidRPr="008E42CB">
        <w:rPr>
          <w:rFonts w:ascii="Times New Roman" w:hAnsi="Times New Roman" w:cs="Times New Roman"/>
          <w:sz w:val="28"/>
          <w:szCs w:val="28"/>
        </w:rPr>
        <w:t>разрешение на строительство либо письмо об отказе в выдаче разрешения на строительство с указанием причин отказа</w:t>
      </w:r>
      <w:r w:rsidR="008E42CB" w:rsidRPr="008E42CB">
        <w:rPr>
          <w:rFonts w:ascii="Times New Roman" w:hAnsi="Times New Roman" w:cs="Times New Roman"/>
          <w:color w:val="000000"/>
          <w:sz w:val="28"/>
          <w:szCs w:val="28"/>
        </w:rPr>
        <w:t>, подписанные Главой Администрации, направляется заявителю по почте (заказным письмом) на адрес заявителя, указанный в  заявлении.</w:t>
      </w:r>
    </w:p>
    <w:p w:rsidR="00473DAD" w:rsidRPr="008E42CB" w:rsidRDefault="005D6BFF" w:rsidP="008E42C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E42CB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bookmarkStart w:id="0" w:name="P132"/>
      <w:bookmarkEnd w:id="0"/>
      <w:r w:rsidR="008E42CB" w:rsidRPr="008E42CB">
        <w:rPr>
          <w:rFonts w:ascii="Times New Roman" w:hAnsi="Times New Roman" w:cs="Times New Roman"/>
          <w:color w:val="000000"/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в личный кабинет заявителя посредством Единого портала.</w:t>
      </w: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</w:t>
      </w:r>
      <w:r w:rsidR="008E42CB">
        <w:rPr>
          <w:rStyle w:val="FontStyle39"/>
          <w:b/>
          <w:sz w:val="28"/>
          <w:szCs w:val="28"/>
        </w:rPr>
        <w:t xml:space="preserve"> </w:t>
      </w:r>
      <w:r w:rsidRPr="00AB5F81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B80F5B">
        <w:rPr>
          <w:rFonts w:ascii="Times New Roman" w:hAnsi="Times New Roman" w:cs="Times New Roman"/>
          <w:sz w:val="28"/>
          <w:szCs w:val="28"/>
        </w:rPr>
        <w:t>7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BFF">
        <w:rPr>
          <w:sz w:val="28"/>
          <w:szCs w:val="28"/>
        </w:rPr>
        <w:t>2.4.2. В случае</w:t>
      </w:r>
      <w:proofErr w:type="gramStart"/>
      <w:r w:rsidRPr="005D6BFF">
        <w:rPr>
          <w:sz w:val="28"/>
          <w:szCs w:val="28"/>
        </w:rPr>
        <w:t>,</w:t>
      </w:r>
      <w:proofErr w:type="gramEnd"/>
      <w:r w:rsidRPr="005D6BFF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о соответствии предусмотренного пунктом </w:t>
      </w:r>
      <w:proofErr w:type="gramStart"/>
      <w:r w:rsidRPr="005D6BFF">
        <w:rPr>
          <w:sz w:val="28"/>
          <w:szCs w:val="28"/>
        </w:rPr>
        <w:t>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 xml:space="preserve">или регионального значения,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 с учетом необходимости обращения в орган исполнительной власти Смоленской области, уполномоченный в области охраны </w:t>
      </w:r>
      <w:r w:rsidRPr="005D6BFF">
        <w:rPr>
          <w:sz w:val="28"/>
          <w:szCs w:val="28"/>
        </w:rPr>
        <w:lastRenderedPageBreak/>
        <w:t>объектов культурного наследия, составляет 30 дней со дня получения заявления о выдаче разрешения</w:t>
      </w:r>
      <w:proofErr w:type="gramEnd"/>
      <w:r w:rsidRPr="005D6BFF">
        <w:rPr>
          <w:sz w:val="28"/>
          <w:szCs w:val="28"/>
        </w:rPr>
        <w:t xml:space="preserve"> на строительство</w:t>
      </w:r>
      <w:r w:rsidRPr="005D6BFF">
        <w:rPr>
          <w:rStyle w:val="af1"/>
          <w:sz w:val="28"/>
          <w:szCs w:val="28"/>
        </w:rPr>
        <w:footnoteReference w:id="2"/>
      </w:r>
      <w:r w:rsidRPr="005D6BFF">
        <w:rPr>
          <w:sz w:val="28"/>
          <w:szCs w:val="28"/>
        </w:rPr>
        <w:t xml:space="preserve">. </w:t>
      </w:r>
    </w:p>
    <w:p w:rsidR="005D6BFF" w:rsidRPr="005D6BFF" w:rsidRDefault="005D6BFF" w:rsidP="005D6B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2.4.3.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5D6BFF" w:rsidRPr="005D6BFF" w:rsidRDefault="005D6BFF" w:rsidP="005D6BFF">
      <w:pPr>
        <w:ind w:firstLine="567"/>
        <w:jc w:val="both"/>
        <w:rPr>
          <w:sz w:val="28"/>
          <w:szCs w:val="28"/>
        </w:rPr>
      </w:pPr>
      <w:r w:rsidRPr="005D6BFF">
        <w:rPr>
          <w:sz w:val="28"/>
          <w:szCs w:val="28"/>
        </w:rPr>
        <w:t xml:space="preserve">2.4.4. </w:t>
      </w:r>
      <w:proofErr w:type="gramStart"/>
      <w:r w:rsidRPr="005D6BFF">
        <w:rPr>
          <w:sz w:val="28"/>
          <w:szCs w:val="28"/>
        </w:rPr>
        <w:t>При направлении заявления и всех необходимых документо</w:t>
      </w:r>
      <w:r w:rsidR="008E42CB">
        <w:rPr>
          <w:sz w:val="28"/>
          <w:szCs w:val="28"/>
        </w:rPr>
        <w:t>в</w:t>
      </w:r>
      <w:r w:rsidRPr="005D6BFF">
        <w:rPr>
          <w:sz w:val="28"/>
          <w:szCs w:val="28"/>
        </w:rPr>
        <w:t>, предоставляемых заявителем, в электронном виде либо через МФЦ</w:t>
      </w:r>
      <w:r w:rsidRPr="005D6BFF">
        <w:rPr>
          <w:i/>
          <w:sz w:val="28"/>
          <w:szCs w:val="28"/>
        </w:rPr>
        <w:t xml:space="preserve"> </w:t>
      </w:r>
      <w:r w:rsidRPr="005D6BFF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Pr="005D6BFF">
        <w:rPr>
          <w:color w:val="000000"/>
          <w:sz w:val="28"/>
          <w:szCs w:val="28"/>
        </w:rPr>
        <w:t xml:space="preserve"> </w:t>
      </w:r>
      <w:r w:rsidRPr="005D6BFF">
        <w:rPr>
          <w:sz w:val="28"/>
          <w:szCs w:val="28"/>
        </w:rPr>
        <w:t>(по дате регистрации)</w:t>
      </w:r>
      <w:r w:rsidRPr="005D6BFF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D6BFF">
        <w:rPr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>наличии</w:t>
      </w:r>
      <w:proofErr w:type="gramEnd"/>
      <w:r w:rsidRPr="005D6BFF">
        <w:rPr>
          <w:sz w:val="28"/>
          <w:szCs w:val="28"/>
        </w:rPr>
        <w:t>).</w:t>
      </w:r>
    </w:p>
    <w:p w:rsidR="005D6BFF" w:rsidRPr="005D6BFF" w:rsidRDefault="005D6BFF" w:rsidP="000F62C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 услуги нормативными пр</w:t>
      </w:r>
      <w:r w:rsidR="000F62CB">
        <w:rPr>
          <w:rFonts w:ascii="Times New Roman" w:hAnsi="Times New Roman" w:cs="Times New Roman"/>
          <w:sz w:val="28"/>
          <w:szCs w:val="28"/>
        </w:rPr>
        <w:t>авовыми актами не предусмотрено.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0DA5">
        <w:fldChar w:fldCharType="begin"/>
      </w:r>
      <w:r w:rsidR="00A70DA5">
        <w:instrText xml:space="preserve"> HYPERLINK "consultantplus://offline/ref=CF3A09F25B06815EDDF526CA5C64DF3FCB196C55AB093AF2031F7A5F06E1hBL" </w:instrText>
      </w:r>
      <w:r w:rsidR="00A70DA5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A70DA5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</w:t>
      </w:r>
      <w:proofErr w:type="spellStart"/>
      <w:r w:rsidRPr="00AB5F81">
        <w:rPr>
          <w:rStyle w:val="FontStyle39"/>
          <w:sz w:val="28"/>
          <w:szCs w:val="28"/>
        </w:rPr>
        <w:t>Руднянский</w:t>
      </w:r>
      <w:proofErr w:type="spellEnd"/>
      <w:r w:rsidRPr="00AB5F81">
        <w:rPr>
          <w:rStyle w:val="FontStyle39"/>
          <w:sz w:val="28"/>
          <w:szCs w:val="28"/>
        </w:rPr>
        <w:t xml:space="preserve">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 xml:space="preserve">3)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</w:t>
      </w:r>
      <w:r w:rsidRPr="00D67017">
        <w:rPr>
          <w:sz w:val="28"/>
          <w:szCs w:val="28"/>
        </w:rPr>
        <w:lastRenderedPageBreak/>
        <w:t xml:space="preserve">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2" w:history="1">
        <w:r w:rsidRPr="00D67017">
          <w:rPr>
            <w:sz w:val="28"/>
            <w:szCs w:val="28"/>
          </w:rPr>
          <w:t>законом</w:t>
        </w:r>
      </w:hyperlink>
      <w:r w:rsidRPr="00D67017">
        <w:rPr>
          <w:sz w:val="28"/>
          <w:szCs w:val="28"/>
        </w:rPr>
        <w:t xml:space="preserve"> от 25 июня 2002</w:t>
      </w:r>
      <w:proofErr w:type="gramEnd"/>
      <w:r w:rsidRPr="00D67017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D67017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D67017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Pr="00D67017">
        <w:rPr>
          <w:rStyle w:val="af1"/>
          <w:sz w:val="28"/>
          <w:szCs w:val="28"/>
        </w:rPr>
        <w:footnoteReference w:id="7"/>
      </w:r>
      <w:r w:rsidRPr="00D67017">
        <w:rPr>
          <w:sz w:val="28"/>
          <w:szCs w:val="28"/>
        </w:rPr>
        <w:t>.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84957">
        <w:rPr>
          <w:sz w:val="28"/>
          <w:szCs w:val="28"/>
        </w:rPr>
        <w:t xml:space="preserve"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«архитектурные решения» объекта капитального строительства или предусмотренного </w:t>
      </w:r>
      <w:hyperlink w:anchor="P2500" w:history="1">
        <w:r w:rsidRPr="00D84957">
          <w:rPr>
            <w:rStyle w:val="a3"/>
            <w:color w:val="auto"/>
            <w:sz w:val="28"/>
            <w:szCs w:val="28"/>
          </w:rPr>
          <w:t>пунктом 4 части 9</w:t>
        </w:r>
      </w:hyperlink>
      <w:r w:rsidRPr="00D84957">
        <w:rPr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84957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Pr="00D84957">
        <w:rPr>
          <w:rStyle w:val="af1"/>
          <w:sz w:val="28"/>
          <w:szCs w:val="28"/>
        </w:rPr>
        <w:footnoteReference w:id="11"/>
      </w:r>
      <w:r w:rsidRPr="00D84957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3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0F62CB" w:rsidRPr="00D84957" w:rsidRDefault="000F62CB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</w:t>
      </w:r>
      <w:r w:rsidR="008E42CB">
        <w:rPr>
          <w:sz w:val="28"/>
          <w:szCs w:val="28"/>
        </w:rPr>
        <w:t xml:space="preserve"> «архитектурные решения»</w:t>
      </w:r>
      <w:r w:rsidR="008E42CB" w:rsidRPr="00447F0F">
        <w:rPr>
          <w:sz w:val="28"/>
          <w:szCs w:val="28"/>
        </w:rPr>
        <w:t xml:space="preserve"> </w:t>
      </w:r>
      <w:r w:rsidRPr="00ED27E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ED27EF">
        <w:rPr>
          <w:sz w:val="28"/>
          <w:szCs w:val="28"/>
        </w:rPr>
        <w:t xml:space="preserve"> или регионального значения</w:t>
      </w:r>
      <w:r w:rsidRPr="00ED27EF">
        <w:rPr>
          <w:rStyle w:val="af1"/>
          <w:sz w:val="28"/>
          <w:szCs w:val="28"/>
        </w:rPr>
        <w:footnoteReference w:id="14"/>
      </w:r>
      <w:r w:rsidRPr="00ED27EF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0F62CB" w:rsidRDefault="000F62CB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0F62CB" w:rsidRDefault="00473DAD" w:rsidP="000F62CB">
      <w:pPr>
        <w:pStyle w:val="Style2"/>
        <w:widowControl/>
        <w:ind w:left="552"/>
        <w:rPr>
          <w:sz w:val="28"/>
          <w:szCs w:val="28"/>
        </w:rPr>
      </w:pPr>
      <w:r w:rsidRPr="000F62CB">
        <w:rPr>
          <w:b/>
          <w:bCs/>
          <w:sz w:val="28"/>
          <w:szCs w:val="28"/>
        </w:rPr>
        <w:t>2.1</w:t>
      </w:r>
      <w:r w:rsidR="00ED27EF" w:rsidRPr="000F62CB">
        <w:rPr>
          <w:b/>
          <w:bCs/>
          <w:sz w:val="28"/>
          <w:szCs w:val="28"/>
        </w:rPr>
        <w:t>1</w:t>
      </w:r>
      <w:r w:rsidRPr="000F62CB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5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F62CB" w:rsidRDefault="000F62CB" w:rsidP="0052049F">
      <w:pPr>
        <w:ind w:firstLine="709"/>
        <w:jc w:val="both"/>
        <w:rPr>
          <w:b/>
          <w:bCs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 xml:space="preserve">Требования  к помещениям, в которых предоставляются муниципальные услуги, к залу ожидания, местам для заполнения запросов о </w:t>
      </w:r>
      <w:r w:rsidR="00774F9C" w:rsidRPr="00AB5F81">
        <w:rPr>
          <w:b/>
          <w:bCs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 w:rsidRPr="00AB5F81">
        <w:rPr>
          <w:sz w:val="28"/>
          <w:szCs w:val="28"/>
          <w:lang w:eastAsia="en-US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73DAD" w:rsidRPr="000F62CB" w:rsidRDefault="004D7897" w:rsidP="000F62CB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44822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</w:t>
      </w:r>
      <w:r w:rsidR="00244822">
        <w:rPr>
          <w:b/>
          <w:bCs/>
          <w:sz w:val="28"/>
          <w:szCs w:val="28"/>
        </w:rPr>
        <w:t>ой</w:t>
      </w:r>
      <w:r w:rsidRPr="00AB5F81">
        <w:rPr>
          <w:b/>
          <w:bCs/>
          <w:sz w:val="28"/>
          <w:szCs w:val="28"/>
        </w:rPr>
        <w:t xml:space="preserve"> услуг</w:t>
      </w:r>
      <w:r w:rsidR="00244822">
        <w:rPr>
          <w:b/>
          <w:bCs/>
          <w:sz w:val="28"/>
          <w:szCs w:val="28"/>
        </w:rPr>
        <w:t>и</w:t>
      </w:r>
      <w:r w:rsidRPr="00AB5F81"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</w:t>
      </w:r>
      <w:r w:rsidR="00244822">
        <w:rPr>
          <w:b/>
          <w:bCs/>
          <w:sz w:val="28"/>
          <w:szCs w:val="28"/>
        </w:rPr>
        <w:t>ой</w:t>
      </w:r>
      <w:r w:rsidRPr="00AB5F81">
        <w:rPr>
          <w:b/>
          <w:bCs/>
          <w:sz w:val="28"/>
          <w:szCs w:val="28"/>
        </w:rPr>
        <w:t xml:space="preserve"> услуг</w:t>
      </w:r>
      <w:r w:rsidR="00244822">
        <w:rPr>
          <w:b/>
          <w:bCs/>
          <w:sz w:val="28"/>
          <w:szCs w:val="28"/>
        </w:rPr>
        <w:t>и</w:t>
      </w:r>
      <w:r w:rsidRPr="00AB5F81">
        <w:rPr>
          <w:b/>
          <w:bCs/>
          <w:sz w:val="28"/>
          <w:szCs w:val="28"/>
        </w:rPr>
        <w:t xml:space="preserve">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0"/>
      <w:bookmarkEnd w:id="3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0F62CB">
      <w:pPr>
        <w:pStyle w:val="Style30"/>
        <w:widowControl/>
        <w:numPr>
          <w:ilvl w:val="0"/>
          <w:numId w:val="13"/>
        </w:numPr>
        <w:spacing w:before="86"/>
        <w:jc w:val="center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B80F5B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0F62CB">
      <w:pPr>
        <w:autoSpaceDE w:val="0"/>
        <w:autoSpaceDN w:val="0"/>
        <w:adjustRightInd w:val="0"/>
        <w:jc w:val="both"/>
        <w:rPr>
          <w:sz w:val="28"/>
        </w:rPr>
      </w:pPr>
    </w:p>
    <w:p w:rsidR="00473DAD" w:rsidRPr="00AB5F81" w:rsidRDefault="00244822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3.1</w:t>
      </w:r>
      <w:r w:rsidR="00473DAD" w:rsidRPr="00AB5F81">
        <w:rPr>
          <w:rStyle w:val="FontStyle40"/>
          <w:b/>
          <w:sz w:val="28"/>
          <w:szCs w:val="28"/>
        </w:rPr>
        <w:t>.</w:t>
      </w:r>
      <w:r w:rsidR="00473DAD"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8"/>
      <w:bookmarkEnd w:id="4"/>
      <w:r w:rsidRPr="0052049F">
        <w:rPr>
          <w:rFonts w:ascii="Times New Roman" w:hAnsi="Times New Roman" w:cs="Times New Roman"/>
          <w:sz w:val="28"/>
          <w:szCs w:val="28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</w:t>
      </w:r>
      <w:r w:rsidR="00CC633B">
        <w:rPr>
          <w:rFonts w:ascii="Times New Roman" w:hAnsi="Times New Roman" w:cs="Times New Roman"/>
          <w:sz w:val="28"/>
          <w:szCs w:val="28"/>
        </w:rPr>
        <w:t>Администрации</w:t>
      </w:r>
      <w:r w:rsidRPr="0052049F">
        <w:rPr>
          <w:rFonts w:ascii="Times New Roman" w:hAnsi="Times New Roman" w:cs="Times New Roman"/>
          <w:sz w:val="28"/>
          <w:szCs w:val="28"/>
        </w:rPr>
        <w:t>, к полномочиям которого относится выдача разрешений на строительство.</w:t>
      </w:r>
    </w:p>
    <w:p w:rsidR="0052049F" w:rsidRPr="00B80F5B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3.1.7. Максимальный срок выполнения административной процедуры, предусмотренной настоящим подразделом, не должен превышать </w:t>
      </w:r>
      <w:r w:rsidR="00B80F5B" w:rsidRPr="00B80F5B">
        <w:rPr>
          <w:rFonts w:ascii="Times New Roman" w:hAnsi="Times New Roman" w:cs="Times New Roman"/>
          <w:sz w:val="28"/>
          <w:szCs w:val="28"/>
        </w:rPr>
        <w:t>1 рабочий день.</w:t>
      </w:r>
      <w:r w:rsidRPr="00B8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473DAD" w:rsidRPr="000F62CB" w:rsidRDefault="0052049F" w:rsidP="000F6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244822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</w:t>
      </w:r>
      <w:r w:rsidR="00473DAD"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lastRenderedPageBreak/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</w:t>
      </w:r>
      <w:r w:rsidR="00B80F5B" w:rsidRPr="00B80F5B">
        <w:rPr>
          <w:rFonts w:ascii="Times New Roman" w:hAnsi="Times New Roman" w:cs="Times New Roman"/>
          <w:sz w:val="28"/>
          <w:szCs w:val="28"/>
        </w:rPr>
        <w:t>1 рабочий день</w:t>
      </w:r>
      <w:r w:rsidR="00B80F5B">
        <w:rPr>
          <w:sz w:val="28"/>
          <w:szCs w:val="28"/>
        </w:rPr>
        <w:t xml:space="preserve"> </w:t>
      </w:r>
      <w:r w:rsidRPr="00010F40">
        <w:rPr>
          <w:rFonts w:ascii="Times New Roman" w:hAnsi="Times New Roman" w:cs="Times New Roman"/>
          <w:sz w:val="28"/>
          <w:szCs w:val="28"/>
        </w:rPr>
        <w:t>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5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6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отдела, </w:t>
      </w:r>
      <w:r w:rsidRPr="00010F40">
        <w:rPr>
          <w:iCs/>
          <w:color w:val="000000"/>
          <w:sz w:val="28"/>
          <w:szCs w:val="28"/>
        </w:rPr>
        <w:lastRenderedPageBreak/>
        <w:t>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3.2.10. Максимальный срок выполнения административной процедуры формирования и направления межведомственных запросов составляет </w:t>
      </w:r>
      <w:r w:rsidR="00B80F5B" w:rsidRPr="00B80F5B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</w:t>
      </w:r>
      <w:r w:rsidR="00244822">
        <w:rPr>
          <w:rFonts w:ascii="Times New Roman" w:hAnsi="Times New Roman" w:cs="Times New Roman"/>
          <w:sz w:val="28"/>
          <w:szCs w:val="28"/>
        </w:rPr>
        <w:t>С</w:t>
      </w:r>
      <w:r w:rsidRPr="00010F40">
        <w:rPr>
          <w:rFonts w:ascii="Times New Roman" w:hAnsi="Times New Roman" w:cs="Times New Roman"/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</w:t>
      </w:r>
      <w:r w:rsidR="00396F7A" w:rsidRPr="00396F7A">
        <w:rPr>
          <w:rFonts w:ascii="Times New Roman" w:hAnsi="Times New Roman" w:cs="Times New Roman"/>
          <w:sz w:val="28"/>
          <w:szCs w:val="28"/>
        </w:rPr>
        <w:lastRenderedPageBreak/>
        <w:t>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7"/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6F7A">
        <w:rPr>
          <w:sz w:val="28"/>
          <w:szCs w:val="28"/>
        </w:rPr>
        <w:t>2)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указанное в подпункте</w:t>
      </w:r>
      <w:proofErr w:type="gramEnd"/>
      <w:r w:rsidRPr="00396F7A">
        <w:rPr>
          <w:sz w:val="28"/>
          <w:szCs w:val="28"/>
        </w:rPr>
        <w:t xml:space="preserve"> </w:t>
      </w:r>
      <w:proofErr w:type="gramStart"/>
      <w:r w:rsidRPr="00396F7A">
        <w:rPr>
          <w:sz w:val="28"/>
          <w:szCs w:val="28"/>
        </w:rPr>
        <w:t>5 пункта 2.7.1 подраздела 2.7 раздела 2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3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Pr="00396F7A">
        <w:rPr>
          <w:sz w:val="28"/>
          <w:szCs w:val="28"/>
        </w:rPr>
        <w:t xml:space="preserve"> приложенные к нему </w:t>
      </w:r>
      <w:proofErr w:type="gramStart"/>
      <w:r w:rsidRPr="00396F7A">
        <w:rPr>
          <w:sz w:val="28"/>
          <w:szCs w:val="28"/>
        </w:rPr>
        <w:t>архитектурные решения</w:t>
      </w:r>
      <w:proofErr w:type="gramEnd"/>
      <w:r w:rsidRPr="00396F7A">
        <w:rPr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Pr="00396F7A">
        <w:rPr>
          <w:color w:val="7030A0"/>
          <w:sz w:val="28"/>
          <w:szCs w:val="28"/>
        </w:rPr>
        <w:t xml:space="preserve"> </w:t>
      </w:r>
      <w:r w:rsidRPr="00396F7A">
        <w:rPr>
          <w:sz w:val="28"/>
          <w:szCs w:val="28"/>
        </w:rPr>
        <w:t>посредством межведомственного запроса в орган исполнительной власти Смоленской области, уполномоченный в области охраны объектов культурного наследия</w:t>
      </w:r>
      <w:r w:rsidRPr="00396F7A">
        <w:rPr>
          <w:color w:val="7030A0"/>
          <w:sz w:val="28"/>
          <w:szCs w:val="28"/>
        </w:rPr>
        <w:t>;</w:t>
      </w:r>
      <w:r w:rsidRPr="00396F7A">
        <w:rPr>
          <w:sz w:val="28"/>
          <w:szCs w:val="28"/>
        </w:rPr>
        <w:t xml:space="preserve"> 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F7A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396F7A">
        <w:rPr>
          <w:sz w:val="28"/>
          <w:szCs w:val="28"/>
        </w:rPr>
        <w:t>архитектурным решениям</w:t>
      </w:r>
      <w:proofErr w:type="gramEnd"/>
      <w:r w:rsidRPr="00396F7A">
        <w:rPr>
          <w:sz w:val="28"/>
          <w:szCs w:val="28"/>
        </w:rPr>
        <w:t xml:space="preserve"> объектов капитального строительства не проводится</w:t>
      </w:r>
      <w:r w:rsidRPr="00396F7A">
        <w:rPr>
          <w:rStyle w:val="af1"/>
          <w:sz w:val="28"/>
          <w:szCs w:val="28"/>
        </w:rPr>
        <w:footnoteReference w:id="18"/>
      </w:r>
      <w:r w:rsidRPr="00396F7A">
        <w:rPr>
          <w:sz w:val="28"/>
          <w:szCs w:val="28"/>
        </w:rPr>
        <w:t>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>3)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</w:t>
      </w:r>
      <w:r w:rsidR="00244822">
        <w:rPr>
          <w:rFonts w:ascii="Times New Roman" w:hAnsi="Times New Roman" w:cs="Times New Roman"/>
          <w:sz w:val="28"/>
          <w:szCs w:val="28"/>
        </w:rPr>
        <w:t xml:space="preserve">ьство в двух экземплярах либо, 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 случае наличия оснований для отказа, предусмотренных  </w:t>
      </w:r>
      <w:r w:rsidRPr="00396F7A">
        <w:rPr>
          <w:rFonts w:ascii="Times New Roman" w:hAnsi="Times New Roman" w:cs="Times New Roman"/>
          <w:sz w:val="28"/>
          <w:szCs w:val="28"/>
        </w:rPr>
        <w:lastRenderedPageBreak/>
        <w:t>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396F7A">
        <w:rPr>
          <w:rFonts w:ascii="Times New Roman" w:hAnsi="Times New Roman" w:cs="Times New Roman"/>
          <w:sz w:val="28"/>
          <w:szCs w:val="28"/>
        </w:rPr>
        <w:t>4) визирует проект разрешения на строительство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>.</w:t>
      </w:r>
      <w:r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F08BA" w:rsidRPr="00AF08BA">
        <w:rPr>
          <w:rFonts w:ascii="Times New Roman" w:hAnsi="Times New Roman" w:cs="Times New Roman"/>
          <w:sz w:val="28"/>
          <w:szCs w:val="28"/>
        </w:rPr>
        <w:t>1 рабочий день</w:t>
      </w:r>
      <w:r w:rsidR="00AF08BA">
        <w:rPr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3.3.7. Срок выполнения административной процедуры, указанной в настоящем подразделе, не должен превышать </w:t>
      </w:r>
      <w:r w:rsidR="00AF08BA" w:rsidRPr="00AF08BA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9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C23618" w:rsidRPr="00396F7A" w:rsidRDefault="00C23618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2)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5"/>
      <w:bookmarkEnd w:id="5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3)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7"/>
      <w:bookmarkEnd w:id="6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4)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5)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FA6295">
        <w:rPr>
          <w:rStyle w:val="af1"/>
          <w:rFonts w:ascii="Times New Roman" w:hAnsi="Times New Roman"/>
          <w:sz w:val="28"/>
          <w:szCs w:val="28"/>
        </w:rPr>
        <w:footnoteReference w:id="20"/>
      </w:r>
      <w:r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8"/>
      <w:bookmarkEnd w:id="7"/>
      <w:r w:rsidRPr="00FA6295">
        <w:rPr>
          <w:rFonts w:ascii="Times New Roman" w:hAnsi="Times New Roman" w:cs="Times New Roman"/>
          <w:sz w:val="28"/>
          <w:szCs w:val="28"/>
        </w:rPr>
        <w:t xml:space="preserve">6)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421053" w:rsidRPr="00421053" w:rsidRDefault="00FA6295" w:rsidP="0042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053">
        <w:rPr>
          <w:rFonts w:ascii="Times New Roman" w:hAnsi="Times New Roman" w:cs="Times New Roman"/>
          <w:color w:val="000000"/>
          <w:sz w:val="28"/>
          <w:szCs w:val="28"/>
        </w:rPr>
        <w:t xml:space="preserve">3.4.3. </w:t>
      </w:r>
      <w:r w:rsidR="00421053" w:rsidRPr="004210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МФЦ, специалист, ответственный за выдачу разрешения на строительство, </w:t>
      </w:r>
      <w:r w:rsidR="00421053" w:rsidRPr="00421053">
        <w:rPr>
          <w:rFonts w:ascii="Times New Roman" w:hAnsi="Times New Roman" w:cs="Times New Roman"/>
          <w:bCs/>
          <w:sz w:val="28"/>
          <w:szCs w:val="28"/>
        </w:rPr>
        <w:t>в срок не более 1</w:t>
      </w:r>
      <w:r w:rsidR="00421053" w:rsidRPr="00421053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421053" w:rsidRPr="004210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21053" w:rsidRPr="00421053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42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473DAD" w:rsidRPr="00C23618" w:rsidRDefault="00FA6295" w:rsidP="00C23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3.6. Порядок осуществления административной процедуры в электронной форме, в том числе с использованием федеральной </w:t>
      </w:r>
      <w:r w:rsidR="00421053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bookmarkStart w:id="8" w:name="_GoBack"/>
      <w:bookmarkEnd w:id="8"/>
      <w:r w:rsidRPr="00FA6295">
        <w:rPr>
          <w:rFonts w:ascii="Times New Roman" w:hAnsi="Times New Roman" w:cs="Times New Roman"/>
          <w:b/>
          <w:sz w:val="28"/>
          <w:szCs w:val="28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4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 xml:space="preserve">муниципального образования </w:t>
      </w:r>
      <w:proofErr w:type="spellStart"/>
      <w:r w:rsidRPr="00AB5F81">
        <w:rPr>
          <w:sz w:val="28"/>
          <w:szCs w:val="28"/>
        </w:rPr>
        <w:t>Руднянский</w:t>
      </w:r>
      <w:proofErr w:type="spellEnd"/>
      <w:r w:rsidRPr="00AB5F81">
        <w:rPr>
          <w:sz w:val="28"/>
          <w:szCs w:val="28"/>
        </w:rPr>
        <w:t xml:space="preserve">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</w:t>
      </w:r>
      <w:r w:rsidR="00C23618">
        <w:rPr>
          <w:color w:val="000000"/>
          <w:sz w:val="28"/>
          <w:szCs w:val="28"/>
        </w:rPr>
        <w:t xml:space="preserve"> </w:t>
      </w:r>
      <w:r w:rsidRPr="00AB5F81">
        <w:rPr>
          <w:sz w:val="28"/>
          <w:szCs w:val="28"/>
        </w:rPr>
        <w:t>(далее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B5F81">
        <w:rPr>
          <w:color w:val="000000"/>
          <w:sz w:val="28"/>
          <w:szCs w:val="28"/>
        </w:rPr>
        <w:lastRenderedPageBreak/>
        <w:t xml:space="preserve">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C23618" w:rsidRDefault="00473DAD" w:rsidP="00C23618">
            <w:pPr>
              <w:snapToGrid w:val="0"/>
              <w:spacing w:line="200" w:lineRule="atLeast"/>
              <w:ind w:left="1026"/>
              <w:jc w:val="right"/>
              <w:rPr>
                <w:sz w:val="20"/>
                <w:szCs w:val="20"/>
              </w:rPr>
            </w:pPr>
            <w:r w:rsidRPr="00C23618">
              <w:rPr>
                <w:sz w:val="20"/>
                <w:szCs w:val="20"/>
              </w:rPr>
              <w:t>Приложение №</w:t>
            </w:r>
            <w:r w:rsidR="00C23618" w:rsidRPr="00C23618">
              <w:rPr>
                <w:sz w:val="20"/>
                <w:szCs w:val="20"/>
              </w:rPr>
              <w:t>1</w:t>
            </w:r>
          </w:p>
          <w:p w:rsidR="00473DAD" w:rsidRPr="00C23618" w:rsidRDefault="00473DAD" w:rsidP="00C23618">
            <w:pPr>
              <w:pStyle w:val="210"/>
              <w:spacing w:line="200" w:lineRule="atLeast"/>
              <w:ind w:left="1026" w:firstLine="0"/>
              <w:jc w:val="right"/>
              <w:rPr>
                <w:sz w:val="20"/>
                <w:szCs w:val="20"/>
              </w:rPr>
            </w:pPr>
            <w:r w:rsidRPr="00C23618">
              <w:rPr>
                <w:kern w:val="1"/>
                <w:sz w:val="20"/>
                <w:szCs w:val="20"/>
              </w:rPr>
              <w:t xml:space="preserve">к </w:t>
            </w:r>
            <w:r w:rsidRPr="00C23618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C23618" w:rsidRDefault="00473DAD" w:rsidP="00C23618">
            <w:pPr>
              <w:pStyle w:val="210"/>
              <w:spacing w:line="200" w:lineRule="atLeast"/>
              <w:ind w:left="1026" w:firstLine="0"/>
              <w:jc w:val="right"/>
              <w:rPr>
                <w:sz w:val="20"/>
                <w:szCs w:val="20"/>
              </w:rPr>
            </w:pPr>
            <w:proofErr w:type="spellStart"/>
            <w:r w:rsidRPr="00C23618">
              <w:rPr>
                <w:sz w:val="20"/>
                <w:szCs w:val="20"/>
              </w:rPr>
              <w:t>Руднянский</w:t>
            </w:r>
            <w:proofErr w:type="spellEnd"/>
            <w:r w:rsidRPr="00C23618">
              <w:rPr>
                <w:sz w:val="20"/>
                <w:szCs w:val="20"/>
              </w:rPr>
              <w:t xml:space="preserve"> район </w:t>
            </w:r>
            <w:proofErr w:type="gramStart"/>
            <w:r w:rsidRPr="00C23618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C23618">
            <w:pPr>
              <w:pStyle w:val="210"/>
              <w:spacing w:line="200" w:lineRule="atLeast"/>
              <w:ind w:left="1026" w:firstLine="0"/>
              <w:jc w:val="right"/>
              <w:rPr>
                <w:bCs/>
              </w:rPr>
            </w:pPr>
            <w:r w:rsidRPr="00C23618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C23618">
              <w:rPr>
                <w:sz w:val="20"/>
                <w:szCs w:val="20"/>
              </w:rPr>
              <w:t>«Выдача разрешения на строительство</w:t>
            </w:r>
            <w:r w:rsidR="00F62D49" w:rsidRPr="00C23618">
              <w:rPr>
                <w:sz w:val="20"/>
                <w:szCs w:val="20"/>
              </w:rPr>
              <w:t xml:space="preserve"> </w:t>
            </w:r>
            <w:r w:rsidR="00924FA3" w:rsidRPr="00C23618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</w:t>
            </w:r>
            <w:r w:rsidR="00C23618" w:rsidRPr="00C23618">
              <w:rPr>
                <w:sz w:val="20"/>
                <w:szCs w:val="20"/>
              </w:rPr>
              <w:t>Руднянского городского поселения</w:t>
            </w:r>
            <w:r w:rsidR="00924FA3" w:rsidRPr="00C23618">
              <w:rPr>
                <w:sz w:val="20"/>
                <w:szCs w:val="20"/>
              </w:rPr>
              <w:t xml:space="preserve"> Руднянск</w:t>
            </w:r>
            <w:r w:rsidR="00C23618" w:rsidRPr="00C23618">
              <w:rPr>
                <w:sz w:val="20"/>
                <w:szCs w:val="20"/>
              </w:rPr>
              <w:t>ого</w:t>
            </w:r>
            <w:r w:rsidR="00924FA3" w:rsidRPr="00C23618">
              <w:rPr>
                <w:sz w:val="20"/>
                <w:szCs w:val="20"/>
              </w:rPr>
              <w:t xml:space="preserve"> район</w:t>
            </w:r>
            <w:r w:rsidR="00C23618" w:rsidRPr="00C23618">
              <w:rPr>
                <w:sz w:val="20"/>
                <w:szCs w:val="20"/>
              </w:rPr>
              <w:t>а</w:t>
            </w:r>
            <w:r w:rsidR="00924FA3" w:rsidRPr="00C23618">
              <w:rPr>
                <w:sz w:val="20"/>
                <w:szCs w:val="20"/>
              </w:rPr>
              <w:t xml:space="preserve">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DE7A8E" w:rsidRDefault="00B80F5B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B80F5B" w:rsidRPr="00DE7A8E" w:rsidRDefault="00B80F5B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</w:t>
      </w:r>
      <w:proofErr w:type="spellStart"/>
      <w:r>
        <w:t>Руднянский</w:t>
      </w:r>
      <w:proofErr w:type="spellEnd"/>
      <w:r>
        <w:t xml:space="preserve">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B80F5B" w:rsidP="00F62D49">
      <w:pPr>
        <w:pStyle w:val="ConsPlusNonformat"/>
        <w:jc w:val="center"/>
        <w:rPr>
          <w:sz w:val="16"/>
          <w:szCs w:val="16"/>
        </w:rPr>
      </w:pPr>
      <w:hyperlink r:id="rId35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DE7A8E" w:rsidRDefault="00B80F5B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B80F5B" w:rsidRPr="00DE7A8E" w:rsidRDefault="00B80F5B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proofErr w:type="spellStart"/>
      <w:r w:rsidRPr="00F62D49">
        <w:rPr>
          <w:sz w:val="20"/>
          <w:szCs w:val="20"/>
        </w:rPr>
        <w:t>Руднянский</w:t>
      </w:r>
      <w:proofErr w:type="spellEnd"/>
      <w:r w:rsidRPr="00F62D49">
        <w:rPr>
          <w:sz w:val="20"/>
          <w:szCs w:val="20"/>
        </w:rPr>
        <w:t xml:space="preserve">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C23618" w:rsidRPr="00F62D49" w:rsidRDefault="00F62D49" w:rsidP="00C2361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</w:t>
      </w:r>
    </w:p>
    <w:p w:rsidR="00C23618" w:rsidRDefault="00C23618" w:rsidP="00C236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F62D49" w:rsidRPr="00F62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территории Руднянского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F62D49" w:rsidRPr="00F62D49" w:rsidRDefault="00C23618" w:rsidP="00C236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</w:t>
      </w:r>
      <w:r w:rsidR="00F62D49" w:rsidRPr="00F62D49">
        <w:rPr>
          <w:rFonts w:ascii="Times New Roman" w:hAnsi="Times New Roman" w:cs="Times New Roman"/>
        </w:rPr>
        <w:t xml:space="preserve"> Руднянск</w:t>
      </w:r>
      <w:r>
        <w:rPr>
          <w:rFonts w:ascii="Times New Roman" w:hAnsi="Times New Roman" w:cs="Times New Roman"/>
        </w:rPr>
        <w:t>ого</w:t>
      </w:r>
      <w:r w:rsidR="00F62D49" w:rsidRPr="00F62D4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B80F5B" w:rsidRPr="0079373E" w:rsidRDefault="00B80F5B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FC16AE" w:rsidRDefault="00B80F5B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B80F5B" w:rsidRPr="00FC16AE" w:rsidRDefault="00B80F5B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B80F5B" w:rsidRPr="0079373E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B80F5B" w:rsidRPr="0079373E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B80F5B" w:rsidRPr="0079373E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B80F5B" w:rsidRPr="0079373E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79373E" w:rsidRDefault="00B80F5B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B80F5B" w:rsidRPr="0079373E" w:rsidRDefault="00B80F5B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B80F5B" w:rsidRPr="00EF2720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B80F5B" w:rsidRPr="00EF2720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B80F5B" w:rsidRPr="00EF2720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B80F5B" w:rsidRPr="00EF2720" w:rsidRDefault="00B80F5B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B80F5B" w:rsidRDefault="00B80F5B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B80F5B" w:rsidRDefault="00B80F5B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B80F5B" w:rsidRDefault="00B80F5B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B80F5B" w:rsidRDefault="00B80F5B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F5B" w:rsidRPr="00EF2720" w:rsidRDefault="00B80F5B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B80F5B" w:rsidRPr="00EF2720" w:rsidRDefault="00B80F5B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D70DA5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A8" w:rsidRDefault="00120BA8">
      <w:r>
        <w:separator/>
      </w:r>
    </w:p>
  </w:endnote>
  <w:endnote w:type="continuationSeparator" w:id="0">
    <w:p w:rsidR="00120BA8" w:rsidRDefault="0012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A8" w:rsidRDefault="00120BA8">
      <w:r>
        <w:separator/>
      </w:r>
    </w:p>
  </w:footnote>
  <w:footnote w:type="continuationSeparator" w:id="0">
    <w:p w:rsidR="00120BA8" w:rsidRDefault="00120BA8">
      <w:r>
        <w:continuationSeparator/>
      </w:r>
    </w:p>
  </w:footnote>
  <w:footnote w:id="1">
    <w:p w:rsidR="00B80F5B" w:rsidRDefault="00B80F5B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B80F5B" w:rsidRDefault="00B80F5B" w:rsidP="005D6BFF">
      <w:pPr>
        <w:pStyle w:val="af"/>
      </w:pPr>
      <w:r>
        <w:rPr>
          <w:rStyle w:val="af1"/>
        </w:rPr>
        <w:footnoteRef/>
      </w:r>
      <w:r>
        <w:t xml:space="preserve"> Пункт 2.4.2. вступает в силу в 01.01.2017.</w:t>
      </w:r>
    </w:p>
  </w:footnote>
  <w:footnote w:id="3">
    <w:p w:rsidR="00B80F5B" w:rsidRDefault="00B80F5B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4">
    <w:p w:rsidR="00B80F5B" w:rsidRDefault="00B80F5B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5">
    <w:p w:rsidR="00B80F5B" w:rsidRDefault="00B80F5B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6">
    <w:p w:rsidR="00B80F5B" w:rsidRDefault="00B80F5B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B80F5B" w:rsidRDefault="00B80F5B" w:rsidP="00D67017">
      <w:pPr>
        <w:pStyle w:val="af"/>
      </w:pPr>
      <w:r>
        <w:rPr>
          <w:rStyle w:val="af1"/>
        </w:rPr>
        <w:footnoteRef/>
      </w:r>
      <w:r>
        <w:t xml:space="preserve">  Подпункт 7 вступает в силу с 01.01.2017.</w:t>
      </w:r>
    </w:p>
  </w:footnote>
  <w:footnote w:id="8">
    <w:p w:rsidR="00B80F5B" w:rsidRDefault="00B80F5B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9">
    <w:p w:rsidR="00B80F5B" w:rsidRDefault="00B80F5B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0">
    <w:p w:rsidR="00B80F5B" w:rsidRDefault="00B80F5B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11">
    <w:p w:rsidR="00B80F5B" w:rsidRDefault="00B80F5B" w:rsidP="00D84957">
      <w:pPr>
        <w:pStyle w:val="af"/>
      </w:pPr>
      <w:r>
        <w:rPr>
          <w:rStyle w:val="af1"/>
        </w:rPr>
        <w:footnoteRef/>
      </w:r>
      <w:r>
        <w:t xml:space="preserve"> Подпункт 5 пункта 2.7.1. вступает в силу в 01.01.2017.</w:t>
      </w:r>
    </w:p>
  </w:footnote>
  <w:footnote w:id="12">
    <w:p w:rsidR="00B80F5B" w:rsidRDefault="00B80F5B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3">
    <w:p w:rsidR="00B80F5B" w:rsidRDefault="00B80F5B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4">
    <w:p w:rsidR="00B80F5B" w:rsidRDefault="00B80F5B" w:rsidP="00ED27EF">
      <w:pPr>
        <w:pStyle w:val="af"/>
      </w:pPr>
      <w:r>
        <w:rPr>
          <w:rStyle w:val="af1"/>
        </w:rPr>
        <w:footnoteRef/>
      </w:r>
      <w:r>
        <w:t xml:space="preserve"> Подпункт 5 пункта 2.9.2. вступает в силу в 01.01.2017.</w:t>
      </w:r>
    </w:p>
  </w:footnote>
  <w:footnote w:id="15">
    <w:p w:rsidR="00B80F5B" w:rsidRDefault="00B80F5B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6">
    <w:p w:rsidR="00B80F5B" w:rsidRDefault="00B80F5B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7">
    <w:p w:rsidR="00B80F5B" w:rsidRDefault="00B80F5B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8">
    <w:p w:rsidR="00B80F5B" w:rsidRDefault="00B80F5B" w:rsidP="00010F40">
      <w:pPr>
        <w:pStyle w:val="af"/>
      </w:pPr>
      <w:r>
        <w:rPr>
          <w:rStyle w:val="af1"/>
        </w:rPr>
        <w:footnoteRef/>
      </w:r>
      <w:r>
        <w:t xml:space="preserve"> Подпункт 2 пункта 3.3.2 вступает в силу с 01.01.2017</w:t>
      </w:r>
    </w:p>
  </w:footnote>
  <w:footnote w:id="19">
    <w:p w:rsidR="00B80F5B" w:rsidRPr="005B6F9F" w:rsidRDefault="00B80F5B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20">
    <w:p w:rsidR="00B80F5B" w:rsidRDefault="00B80F5B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5B" w:rsidRDefault="00B80F5B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F5B" w:rsidRDefault="00B80F5B">
    <w:pPr>
      <w:pStyle w:val="a4"/>
    </w:pPr>
  </w:p>
  <w:p w:rsidR="00B80F5B" w:rsidRDefault="00B80F5B"/>
  <w:p w:rsidR="00B80F5B" w:rsidRDefault="00B80F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5B" w:rsidRDefault="00B80F5B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053">
      <w:rPr>
        <w:rStyle w:val="a6"/>
        <w:noProof/>
      </w:rPr>
      <w:t>33</w:t>
    </w:r>
    <w:r>
      <w:rPr>
        <w:rStyle w:val="a6"/>
      </w:rPr>
      <w:fldChar w:fldCharType="end"/>
    </w:r>
  </w:p>
  <w:p w:rsidR="00B80F5B" w:rsidRDefault="00B80F5B" w:rsidP="000322DC">
    <w:pPr>
      <w:pStyle w:val="a4"/>
      <w:tabs>
        <w:tab w:val="clear" w:pos="9355"/>
        <w:tab w:val="left" w:pos="5585"/>
      </w:tabs>
    </w:pPr>
  </w:p>
  <w:p w:rsidR="00B80F5B" w:rsidRDefault="00B80F5B"/>
  <w:p w:rsidR="00B80F5B" w:rsidRDefault="00B80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4A3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194B"/>
    <w:rsid w:val="0008736F"/>
    <w:rsid w:val="00093365"/>
    <w:rsid w:val="000A3C6C"/>
    <w:rsid w:val="000B16D5"/>
    <w:rsid w:val="000B2490"/>
    <w:rsid w:val="000B7657"/>
    <w:rsid w:val="000C2671"/>
    <w:rsid w:val="000C69C7"/>
    <w:rsid w:val="000E3A26"/>
    <w:rsid w:val="000F3468"/>
    <w:rsid w:val="000F62CB"/>
    <w:rsid w:val="000F64C9"/>
    <w:rsid w:val="00101DC4"/>
    <w:rsid w:val="00103197"/>
    <w:rsid w:val="00104A14"/>
    <w:rsid w:val="00104EA5"/>
    <w:rsid w:val="00105E57"/>
    <w:rsid w:val="00106045"/>
    <w:rsid w:val="0011209A"/>
    <w:rsid w:val="00120BA8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67A33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44822"/>
    <w:rsid w:val="00250B31"/>
    <w:rsid w:val="0025402F"/>
    <w:rsid w:val="002642BB"/>
    <w:rsid w:val="00264BDC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1053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180A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27534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DF5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717"/>
    <w:rsid w:val="006F7772"/>
    <w:rsid w:val="007004BF"/>
    <w:rsid w:val="00700B6A"/>
    <w:rsid w:val="00701B4D"/>
    <w:rsid w:val="00704F95"/>
    <w:rsid w:val="00715434"/>
    <w:rsid w:val="00715A22"/>
    <w:rsid w:val="00715AD7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9683B"/>
    <w:rsid w:val="007A12B0"/>
    <w:rsid w:val="007A1E64"/>
    <w:rsid w:val="007A6355"/>
    <w:rsid w:val="007C1D55"/>
    <w:rsid w:val="007D4247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42CB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0DA5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08BA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0F5B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361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3B"/>
    <w:rsid w:val="00CD3351"/>
    <w:rsid w:val="00CD6454"/>
    <w:rsid w:val="00CD71AA"/>
    <w:rsid w:val="00CE09F9"/>
    <w:rsid w:val="00CE456C"/>
    <w:rsid w:val="00CE55E6"/>
    <w:rsid w:val="00CF4E54"/>
    <w:rsid w:val="00CF7578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0DA5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1802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0627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873FF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DE2h6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CF3A09F25B06815EDDF538C74A088235CC153551AF0D35AC58402102511263DBA79722C1F8D651AB239684EEhB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B176B5FA80C3AF2031F7A5F061B698CE0D87B83BCDB52ABE2h7L" TargetMode="External"/><Relationship Id="rId33" Type="http://schemas.openxmlformats.org/officeDocument/2006/relationships/hyperlink" Target="consultantplus://offline/ref=CF3A09F25B06815EDDF526CA5C64DF3FCB196E58A50A3AF2031F7A5F061B698CE0D87B83BCDB52ABE2h5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CF3A09F25B06815EDDF526CA5C64DF3FC81E6B54AB093AF2031F7A5F061B698CE0D87B83BCDA54ABE2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81E6B54AB093AF2031F7A5F06E1hBL" TargetMode="External"/><Relationship Id="rId32" Type="http://schemas.openxmlformats.org/officeDocument/2006/relationships/hyperlink" Target="consultantplus://offline/ref=CF3A09F25B06815EDDF526CA5C64DF3FCB196E58A50A3AF2031F7A5F061B698CE0D87B83BCDB51ACE2h0L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4F2AFCA56035513BBE8F5084D67D7E2836A857BB87095867D5C4E3B77422D67CB83FD79FE8D7C7E644F62Cy700N" TargetMode="External"/><Relationship Id="rId28" Type="http://schemas.openxmlformats.org/officeDocument/2006/relationships/hyperlink" Target="consultantplus://offline/ref=CF3A09F25B06815EDDF526CA5C64DF3FC81E6B54AB093AF2031F7A5F061B698CE0D87B83BCDB57ACE2h0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xxxxxx@admin.smolensk.ru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FE9F83CB13AD8E4F60CA5B51B7843082D35E563D83824629A84A7E2DA384BE537205E2517038e3k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AFFE94848293E1D17B1F9AB029DD8B3CBDF05CCD3A158AF70A3D9692C6S615L" TargetMode="External"/><Relationship Id="rId27" Type="http://schemas.openxmlformats.org/officeDocument/2006/relationships/hyperlink" Target="consultantplus://offline/ref=CF3A09F25B06815EDDF526CA5C64DF3FC81E6B54AB093AF2031F7A5F061B698CE0D87B83BCDB57ACE2h2L" TargetMode="External"/><Relationship Id="rId30" Type="http://schemas.openxmlformats.org/officeDocument/2006/relationships/hyperlink" Target="consultantplus://offline/ref=FE9F83CB13AD8E4F60CA5B51B7843082D35E563D83824629A84A7E2DA384BE537205E25175313FF7eEkAI" TargetMode="External"/><Relationship Id="rId35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42DD-8F82-48A8-B167-9878A090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38</Pages>
  <Words>14247</Words>
  <Characters>81212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95269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комп3</cp:lastModifiedBy>
  <cp:revision>5</cp:revision>
  <cp:lastPrinted>2016-08-19T13:24:00Z</cp:lastPrinted>
  <dcterms:created xsi:type="dcterms:W3CDTF">2017-01-16T06:57:00Z</dcterms:created>
  <dcterms:modified xsi:type="dcterms:W3CDTF">2017-01-19T11:16:00Z</dcterms:modified>
</cp:coreProperties>
</file>